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1617C8" w:rsidRPr="00DA1373">
        <w:rPr>
          <w:rStyle w:val="3"/>
          <w:b/>
          <w:bCs/>
          <w:sz w:val="28"/>
          <w:szCs w:val="28"/>
        </w:rPr>
        <w:t xml:space="preserve"> 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494F22">
        <w:rPr>
          <w:sz w:val="28"/>
          <w:szCs w:val="28"/>
        </w:rPr>
        <w:t>28</w:t>
      </w:r>
      <w:r w:rsidRPr="00DA1373">
        <w:rPr>
          <w:sz w:val="28"/>
          <w:szCs w:val="28"/>
        </w:rPr>
        <w:t xml:space="preserve"> </w:t>
      </w:r>
      <w:r w:rsidR="00494F22">
        <w:rPr>
          <w:sz w:val="28"/>
          <w:szCs w:val="28"/>
        </w:rPr>
        <w:t>сентября</w:t>
      </w:r>
      <w:r w:rsidRPr="00DA1373">
        <w:rPr>
          <w:sz w:val="28"/>
          <w:szCs w:val="28"/>
        </w:rPr>
        <w:t xml:space="preserve"> 2018 г. № </w:t>
      </w:r>
      <w:r w:rsidR="00494F22">
        <w:rPr>
          <w:sz w:val="28"/>
          <w:szCs w:val="28"/>
        </w:rPr>
        <w:t>3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1D357A" w:rsidP="001D357A">
      <w:pPr>
        <w:pStyle w:val="21"/>
        <w:shd w:val="clear" w:color="auto" w:fill="auto"/>
        <w:spacing w:line="300" w:lineRule="auto"/>
        <w:jc w:val="both"/>
      </w:pPr>
      <w:r>
        <w:tab/>
        <w:t xml:space="preserve">1. </w:t>
      </w:r>
      <w:r w:rsidR="00A907EE">
        <w:t>Принять к сведению решение протокола №</w:t>
      </w:r>
      <w:r>
        <w:t>3</w:t>
      </w:r>
      <w:r w:rsidR="00A907EE">
        <w:t xml:space="preserve"> от </w:t>
      </w:r>
      <w:r w:rsidR="000E2B3B">
        <w:t>2</w:t>
      </w:r>
      <w:r>
        <w:t>1</w:t>
      </w:r>
      <w:r w:rsidR="00A907EE">
        <w:t xml:space="preserve"> </w:t>
      </w:r>
      <w:r>
        <w:t xml:space="preserve">сентября 2018г. заседания </w:t>
      </w:r>
      <w:r w:rsidR="00A907EE">
        <w:t>комиссии</w:t>
      </w:r>
      <w:r w:rsidR="000E2B3B">
        <w:t xml:space="preserve">  </w:t>
      </w:r>
      <w:r w:rsidR="00A907EE">
        <w:t xml:space="preserve"> муниципального района Волжский Самарской области.</w:t>
      </w:r>
    </w:p>
    <w:p w:rsidR="001D357A" w:rsidRDefault="001D357A" w:rsidP="001D357A">
      <w:pPr>
        <w:pStyle w:val="21"/>
        <w:shd w:val="clear" w:color="auto" w:fill="auto"/>
        <w:tabs>
          <w:tab w:val="left" w:pos="709"/>
        </w:tabs>
        <w:spacing w:line="371" w:lineRule="exact"/>
        <w:jc w:val="both"/>
      </w:pPr>
      <w:r>
        <w:tab/>
        <w:t>2. Активизировать деятельность комиссий по соблюдению требований к служебному поведению муниципальных служащих и урегулированию конфликта интересов. Обеспечить контроль за объективностью принимаемых ими решений о применении мер юридической ответственности за совершенные коррупционные правонарушения.</w:t>
      </w:r>
    </w:p>
    <w:p w:rsidR="001D357A" w:rsidRDefault="001D357A" w:rsidP="001D357A">
      <w:pPr>
        <w:pStyle w:val="21"/>
        <w:shd w:val="clear" w:color="auto" w:fill="auto"/>
        <w:tabs>
          <w:tab w:val="left" w:pos="902"/>
        </w:tabs>
        <w:spacing w:line="371" w:lineRule="exact"/>
        <w:jc w:val="both"/>
      </w:pPr>
      <w:r>
        <w:tab/>
        <w:t>3. Проанализировать на соответствие действующему законодательству состав и положение о комиссиях по соблюдению требований к служебному поведению и урегулированию конфликта интересов муниципальных служащих. В случае необходимости внести соответствующие изменения.</w:t>
      </w:r>
    </w:p>
    <w:p w:rsidR="001D357A" w:rsidRDefault="001D357A" w:rsidP="001D357A">
      <w:pPr>
        <w:pStyle w:val="21"/>
        <w:shd w:val="clear" w:color="auto" w:fill="auto"/>
        <w:tabs>
          <w:tab w:val="left" w:pos="902"/>
          <w:tab w:val="left" w:pos="3146"/>
        </w:tabs>
        <w:spacing w:line="371" w:lineRule="exact"/>
        <w:ind w:firstLine="360"/>
        <w:jc w:val="both"/>
      </w:pPr>
      <w:r>
        <w:tab/>
        <w:t>4. Рассмотреть вопрос о внесении в состав указанных комиссий представителя отдела</w:t>
      </w:r>
      <w:r>
        <w:tab/>
        <w:t>общественной</w:t>
      </w:r>
      <w:r>
        <w:tab/>
        <w:t>безопасности и противодействия коррупции</w:t>
      </w:r>
    </w:p>
    <w:p w:rsidR="001D357A" w:rsidRDefault="001D357A" w:rsidP="001D357A">
      <w:pPr>
        <w:pStyle w:val="21"/>
        <w:shd w:val="clear" w:color="auto" w:fill="auto"/>
        <w:spacing w:line="371" w:lineRule="exact"/>
        <w:jc w:val="both"/>
      </w:pPr>
      <w:r>
        <w:t>Администрации муниципального района Волжский Самарской области (по согласованию).</w:t>
      </w:r>
    </w:p>
    <w:p w:rsidR="001D357A" w:rsidRDefault="001D357A" w:rsidP="001D357A">
      <w:pPr>
        <w:pStyle w:val="21"/>
        <w:shd w:val="clear" w:color="auto" w:fill="auto"/>
        <w:tabs>
          <w:tab w:val="left" w:pos="902"/>
        </w:tabs>
        <w:spacing w:line="367" w:lineRule="exact"/>
        <w:ind w:left="360"/>
        <w:jc w:val="both"/>
      </w:pPr>
      <w:r>
        <w:t xml:space="preserve">      5. В целях реализации контроля за выполнением Указа Президента</w:t>
      </w:r>
    </w:p>
    <w:p w:rsidR="001D357A" w:rsidRDefault="001D357A" w:rsidP="001D357A">
      <w:pPr>
        <w:pStyle w:val="21"/>
        <w:shd w:val="clear" w:color="auto" w:fill="auto"/>
        <w:tabs>
          <w:tab w:val="left" w:pos="2732"/>
        </w:tabs>
        <w:spacing w:line="367" w:lineRule="exact"/>
        <w:jc w:val="both"/>
      </w:pPr>
      <w:r>
        <w:t>Российской от 29.06.2018 № 378 «О Национальном плане противодействия коррупции на 2018</w:t>
      </w:r>
      <w:r>
        <w:tab/>
        <w:t>- 2020 годы» представить в отдел общественной</w:t>
      </w:r>
    </w:p>
    <w:p w:rsidR="001D357A" w:rsidRDefault="001D357A" w:rsidP="001D357A">
      <w:pPr>
        <w:pStyle w:val="21"/>
        <w:shd w:val="clear" w:color="auto" w:fill="auto"/>
        <w:spacing w:line="367" w:lineRule="exact"/>
        <w:jc w:val="both"/>
      </w:pPr>
      <w:r>
        <w:t>безопасности и противодействия коррупции Администрации муниципального района Волжский Самарской области (Муханчалов) информацию о результатах исполнения Национального плана противодействия коррупции на 2018 - 2020 годы.</w:t>
      </w:r>
    </w:p>
    <w:p w:rsidR="001D357A" w:rsidRDefault="001D357A" w:rsidP="001D357A">
      <w:pPr>
        <w:pStyle w:val="40"/>
        <w:shd w:val="clear" w:color="auto" w:fill="auto"/>
        <w:ind w:firstLine="360"/>
        <w:jc w:val="left"/>
      </w:pPr>
      <w:r>
        <w:t>Срок: но итогам 2018 года - до 31.12.2018</w:t>
      </w:r>
    </w:p>
    <w:p w:rsidR="001D357A" w:rsidRDefault="001D357A" w:rsidP="001D357A">
      <w:pPr>
        <w:pStyle w:val="21"/>
        <w:shd w:val="clear" w:color="auto" w:fill="auto"/>
        <w:spacing w:line="371" w:lineRule="exact"/>
      </w:pPr>
    </w:p>
    <w:p w:rsidR="001D357A" w:rsidRDefault="001D357A" w:rsidP="00AF2A9F">
      <w:pPr>
        <w:pStyle w:val="21"/>
        <w:shd w:val="clear" w:color="auto" w:fill="auto"/>
        <w:tabs>
          <w:tab w:val="left" w:pos="902"/>
        </w:tabs>
        <w:spacing w:line="367" w:lineRule="exact"/>
        <w:ind w:left="360"/>
        <w:jc w:val="both"/>
      </w:pPr>
      <w:r>
        <w:tab/>
        <w:t>6. В целях повышения эффективности работы по предотвращению конфликта интересов и личной заинтересованности контролировать исполнение служащими должностных обязанностей, связанных с:</w:t>
      </w:r>
    </w:p>
    <w:p w:rsidR="001D357A" w:rsidRDefault="001D357A" w:rsidP="00AF2A9F">
      <w:pPr>
        <w:pStyle w:val="21"/>
        <w:numPr>
          <w:ilvl w:val="0"/>
          <w:numId w:val="8"/>
        </w:numPr>
        <w:shd w:val="clear" w:color="auto" w:fill="auto"/>
        <w:tabs>
          <w:tab w:val="left" w:pos="484"/>
        </w:tabs>
        <w:spacing w:line="367" w:lineRule="exact"/>
        <w:ind w:firstLine="360"/>
        <w:jc w:val="both"/>
      </w:pPr>
      <w:r>
        <w:t>подготовкой в пределах компетенции проектов нормативных правовых актов по вопросам регулирования, контроля и надзора в соответствующей сфере;</w:t>
      </w:r>
    </w:p>
    <w:p w:rsidR="001D357A" w:rsidRDefault="001D357A" w:rsidP="00AF2A9F">
      <w:pPr>
        <w:pStyle w:val="21"/>
        <w:numPr>
          <w:ilvl w:val="0"/>
          <w:numId w:val="8"/>
        </w:numPr>
        <w:shd w:val="clear" w:color="auto" w:fill="auto"/>
        <w:tabs>
          <w:tab w:val="left" w:pos="554"/>
        </w:tabs>
        <w:spacing w:line="353" w:lineRule="exact"/>
        <w:ind w:firstLine="360"/>
        <w:jc w:val="both"/>
        <w:rPr>
          <w:rStyle w:val="211pt"/>
          <w:sz w:val="26"/>
          <w:szCs w:val="26"/>
        </w:rPr>
      </w:pPr>
      <w:r>
        <w:t xml:space="preserve">осуществлением контроля (надзора) за соблюдением законодательства в </w:t>
      </w:r>
      <w:r w:rsidR="00AF2A9F">
        <w:rPr>
          <w:rStyle w:val="211pt"/>
          <w:sz w:val="26"/>
          <w:szCs w:val="26"/>
        </w:rPr>
        <w:t>соответствующей сфере;</w:t>
      </w:r>
    </w:p>
    <w:p w:rsidR="00AF2A9F" w:rsidRPr="00AF2A9F" w:rsidRDefault="00AF2A9F" w:rsidP="00AF2A9F">
      <w:pPr>
        <w:pStyle w:val="21"/>
        <w:numPr>
          <w:ilvl w:val="0"/>
          <w:numId w:val="8"/>
        </w:numPr>
        <w:shd w:val="clear" w:color="auto" w:fill="auto"/>
        <w:tabs>
          <w:tab w:val="left" w:pos="452"/>
        </w:tabs>
        <w:spacing w:line="350" w:lineRule="exact"/>
        <w:ind w:firstLine="360"/>
        <w:jc w:val="both"/>
      </w:pPr>
      <w:r w:rsidRPr="00AF2A9F">
        <w:t>участием в работе комиссий по осуществлению закупок, в части совершения попыток оказать влияние на членов комиссии, либо осуществить необъективную оценку участников конкурса с целью получения выгоды;</w:t>
      </w:r>
    </w:p>
    <w:p w:rsidR="00AF2A9F" w:rsidRPr="00AF2A9F" w:rsidRDefault="00AF2A9F" w:rsidP="00AF2A9F">
      <w:pPr>
        <w:pStyle w:val="21"/>
        <w:numPr>
          <w:ilvl w:val="0"/>
          <w:numId w:val="8"/>
        </w:numPr>
        <w:shd w:val="clear" w:color="auto" w:fill="auto"/>
        <w:tabs>
          <w:tab w:val="left" w:pos="462"/>
        </w:tabs>
        <w:spacing w:line="350" w:lineRule="exact"/>
        <w:ind w:firstLine="360"/>
        <w:jc w:val="both"/>
      </w:pPr>
      <w:r w:rsidRPr="00AF2A9F">
        <w:t>взаимодействием с конкретными юридическими и физическим лицами, если служащие или их близкие родственники получают или получали выгоду от соответствующих лиц.</w:t>
      </w:r>
    </w:p>
    <w:p w:rsidR="00AF2A9F" w:rsidRPr="001D357A" w:rsidRDefault="00AF2A9F" w:rsidP="00AF2A9F">
      <w:pPr>
        <w:pStyle w:val="21"/>
        <w:shd w:val="clear" w:color="auto" w:fill="auto"/>
        <w:tabs>
          <w:tab w:val="left" w:pos="554"/>
        </w:tabs>
        <w:spacing w:line="353" w:lineRule="exact"/>
        <w:ind w:left="360"/>
        <w:jc w:val="both"/>
      </w:pPr>
    </w:p>
    <w:p w:rsidR="001D357A" w:rsidRDefault="001D357A" w:rsidP="001D357A">
      <w:pPr>
        <w:pStyle w:val="21"/>
        <w:shd w:val="clear" w:color="auto" w:fill="auto"/>
        <w:tabs>
          <w:tab w:val="left" w:pos="709"/>
        </w:tabs>
        <w:spacing w:line="371" w:lineRule="exact"/>
        <w:jc w:val="both"/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AF2A9F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28A7D70" wp14:editId="25FB1E56">
            <wp:simplePos x="0" y="0"/>
            <wp:positionH relativeFrom="column">
              <wp:posOffset>2766060</wp:posOffset>
            </wp:positionH>
            <wp:positionV relativeFrom="paragraph">
              <wp:posOffset>126365</wp:posOffset>
            </wp:positionV>
            <wp:extent cx="1455420" cy="1028700"/>
            <wp:effectExtent l="0" t="0" r="0" b="0"/>
            <wp:wrapNone/>
            <wp:docPr id="5" name="Рисунок 5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86" w:rsidRDefault="009E2A86">
      <w:r>
        <w:separator/>
      </w:r>
    </w:p>
  </w:endnote>
  <w:endnote w:type="continuationSeparator" w:id="0">
    <w:p w:rsidR="009E2A86" w:rsidRDefault="009E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86" w:rsidRDefault="009E2A86"/>
  </w:footnote>
  <w:footnote w:type="continuationSeparator" w:id="0">
    <w:p w:rsidR="009E2A86" w:rsidRDefault="009E2A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C740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1617C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657E" w:rsidRPr="00A3657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1617C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657E" w:rsidRPr="00A3657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D647E"/>
    <w:multiLevelType w:val="multilevel"/>
    <w:tmpl w:val="10D06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CE7E82"/>
    <w:multiLevelType w:val="multilevel"/>
    <w:tmpl w:val="3520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7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CE7C7A"/>
    <w:multiLevelType w:val="multilevel"/>
    <w:tmpl w:val="329E4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E2B3B"/>
    <w:rsid w:val="001617C8"/>
    <w:rsid w:val="001D357A"/>
    <w:rsid w:val="00411930"/>
    <w:rsid w:val="0049409E"/>
    <w:rsid w:val="00494F22"/>
    <w:rsid w:val="00506610"/>
    <w:rsid w:val="00843FD6"/>
    <w:rsid w:val="009217EC"/>
    <w:rsid w:val="00966CF5"/>
    <w:rsid w:val="009E2A86"/>
    <w:rsid w:val="00A3657E"/>
    <w:rsid w:val="00A907EE"/>
    <w:rsid w:val="00AF2A9F"/>
    <w:rsid w:val="00C7405B"/>
    <w:rsid w:val="00DA137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character" w:customStyle="1" w:styleId="211pt">
    <w:name w:val="Основной текст (2) + 11 pt"/>
    <w:basedOn w:val="20"/>
    <w:rsid w:val="001D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F2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character" w:customStyle="1" w:styleId="211pt">
    <w:name w:val="Основной текст (2) + 11 pt"/>
    <w:basedOn w:val="20"/>
    <w:rsid w:val="001D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F2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2018-10-22T05:50:00Z</cp:lastPrinted>
  <dcterms:created xsi:type="dcterms:W3CDTF">2018-10-22T07:15:00Z</dcterms:created>
  <dcterms:modified xsi:type="dcterms:W3CDTF">2018-10-22T07:15:00Z</dcterms:modified>
</cp:coreProperties>
</file>